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60" w:rsidRDefault="002C06A8">
      <w:r>
        <w:rPr>
          <w:noProof/>
          <w:lang w:eastAsia="pt-B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504825" cy="677545"/>
            <wp:effectExtent l="0" t="0" r="0" b="0"/>
            <wp:wrapTight wrapText="bothSides">
              <wp:wrapPolygon edited="0">
                <wp:start x="5248" y="0"/>
                <wp:lineTo x="-623" y="2928"/>
                <wp:lineTo x="-623" y="20668"/>
                <wp:lineTo x="1905" y="20668"/>
                <wp:lineTo x="18650" y="20668"/>
                <wp:lineTo x="21151" y="20668"/>
                <wp:lineTo x="21151" y="2928"/>
                <wp:lineTo x="15280" y="0"/>
                <wp:lineTo x="524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4260" w:rsidRDefault="002C06A8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COLÉGIO NOSSA SENHORA DA MISERICÓRDIA</w:t>
      </w:r>
    </w:p>
    <w:p w:rsidR="009F4260" w:rsidRDefault="00A42B93">
      <w:pPr>
        <w:jc w:val="right"/>
        <w:rPr>
          <w:rFonts w:ascii="Verdana" w:hAnsi="Verdana"/>
        </w:rPr>
      </w:pPr>
      <w:r>
        <w:rPr>
          <w:rFonts w:ascii="Verdana" w:hAnsi="Verdana"/>
        </w:rPr>
        <w:t>Rio de Janeiro, 6</w:t>
      </w:r>
      <w:r w:rsidR="002C06A8">
        <w:rPr>
          <w:rFonts w:ascii="Verdana" w:hAnsi="Verdana"/>
        </w:rPr>
        <w:t xml:space="preserve"> de abril de 2021.</w:t>
      </w:r>
    </w:p>
    <w:p w:rsidR="009F4260" w:rsidRDefault="009F4260">
      <w:pPr>
        <w:rPr>
          <w:rFonts w:ascii="Verdana" w:hAnsi="Verdana"/>
          <w:sz w:val="16"/>
          <w:szCs w:val="16"/>
        </w:rPr>
      </w:pPr>
    </w:p>
    <w:p w:rsidR="009F4260" w:rsidRDefault="002C06A8">
      <w:pPr>
        <w:rPr>
          <w:rFonts w:ascii="Verdana" w:hAnsi="Verdana"/>
          <w:i/>
          <w:iCs/>
          <w:u w:val="single"/>
        </w:rPr>
      </w:pPr>
      <w:r>
        <w:rPr>
          <w:rFonts w:ascii="Verdana" w:hAnsi="Verdana"/>
          <w:i/>
          <w:iCs/>
          <w:u w:val="single"/>
        </w:rPr>
        <w:t>Circular da Direção: 0</w:t>
      </w:r>
      <w:r w:rsidR="006C55FB">
        <w:rPr>
          <w:rFonts w:ascii="Verdana" w:hAnsi="Verdana"/>
          <w:i/>
          <w:iCs/>
          <w:u w:val="single"/>
        </w:rPr>
        <w:t>6</w:t>
      </w:r>
      <w:r>
        <w:rPr>
          <w:rFonts w:ascii="Verdana" w:hAnsi="Verdana"/>
          <w:i/>
          <w:iCs/>
          <w:u w:val="single"/>
        </w:rPr>
        <w:t>/2021.</w:t>
      </w:r>
    </w:p>
    <w:p w:rsidR="006C55FB" w:rsidRDefault="006C55FB" w:rsidP="006C55FB">
      <w:pPr>
        <w:spacing w:line="360" w:lineRule="auto"/>
        <w:ind w:firstLine="708"/>
        <w:jc w:val="both"/>
        <w:rPr>
          <w:rFonts w:ascii="Verdana" w:hAnsi="Verdana"/>
        </w:rPr>
      </w:pPr>
    </w:p>
    <w:p w:rsidR="006C55FB" w:rsidRPr="006C55FB" w:rsidRDefault="006C55FB" w:rsidP="006C55FB">
      <w:pPr>
        <w:spacing w:line="360" w:lineRule="auto"/>
        <w:ind w:firstLine="708"/>
        <w:jc w:val="both"/>
        <w:rPr>
          <w:rFonts w:ascii="Verdana" w:hAnsi="Verdana"/>
        </w:rPr>
      </w:pPr>
      <w:proofErr w:type="spellStart"/>
      <w:r w:rsidRPr="006C55FB">
        <w:rPr>
          <w:rFonts w:ascii="Verdana" w:hAnsi="Verdana"/>
        </w:rPr>
        <w:t>Srs</w:t>
      </w:r>
      <w:proofErr w:type="spellEnd"/>
      <w:r w:rsidRPr="006C55FB">
        <w:rPr>
          <w:rFonts w:ascii="Verdana" w:hAnsi="Verdana"/>
        </w:rPr>
        <w:t xml:space="preserve"> Pais e Responsáveis, alunos e educadores do </w:t>
      </w:r>
      <w:r w:rsidRPr="006C55FB">
        <w:rPr>
          <w:rFonts w:ascii="Verdana" w:hAnsi="Verdana"/>
        </w:rPr>
        <w:t>Colégio</w:t>
      </w:r>
      <w:r w:rsidRPr="006C55FB">
        <w:rPr>
          <w:rFonts w:ascii="Verdana" w:hAnsi="Verdana"/>
        </w:rPr>
        <w:t xml:space="preserve"> Nossa Senhora da Misericordia-Reducar</w:t>
      </w:r>
      <w:r>
        <w:rPr>
          <w:rFonts w:ascii="Verdana" w:hAnsi="Verdana"/>
        </w:rPr>
        <w:t xml:space="preserve"> - </w:t>
      </w:r>
      <w:r w:rsidRPr="006C55FB">
        <w:rPr>
          <w:rFonts w:ascii="Verdana" w:hAnsi="Verdana"/>
        </w:rPr>
        <w:t xml:space="preserve"> </w:t>
      </w:r>
      <w:bookmarkStart w:id="0" w:name="_GoBack"/>
      <w:bookmarkEnd w:id="0"/>
      <w:r w:rsidR="004B382E" w:rsidRPr="006C55FB">
        <w:rPr>
          <w:rFonts w:ascii="Verdana" w:hAnsi="Verdana"/>
        </w:rPr>
        <w:t>RJ:</w:t>
      </w:r>
    </w:p>
    <w:p w:rsidR="006C55FB" w:rsidRPr="006C55FB" w:rsidRDefault="006C55FB" w:rsidP="006C55FB">
      <w:pPr>
        <w:spacing w:line="360" w:lineRule="auto"/>
        <w:ind w:firstLine="708"/>
        <w:jc w:val="both"/>
        <w:rPr>
          <w:rFonts w:ascii="Verdana" w:hAnsi="Verdana"/>
        </w:rPr>
      </w:pPr>
      <w:r w:rsidRPr="006C55FB">
        <w:rPr>
          <w:rFonts w:ascii="Verdana" w:hAnsi="Verdana"/>
        </w:rPr>
        <w:t xml:space="preserve">A liminar concedida no último </w:t>
      </w:r>
      <w:r w:rsidR="004B382E" w:rsidRPr="006C55FB">
        <w:rPr>
          <w:rFonts w:ascii="Verdana" w:hAnsi="Verdana"/>
        </w:rPr>
        <w:t>domingo, foi</w:t>
      </w:r>
      <w:r w:rsidRPr="006C55FB">
        <w:rPr>
          <w:rFonts w:ascii="Verdana" w:hAnsi="Verdana"/>
        </w:rPr>
        <w:t xml:space="preserve"> cassada, passando a ter eficácia novamente o art. 6° do Decreto Municipal n° 48.706/2021.</w:t>
      </w:r>
    </w:p>
    <w:p w:rsidR="006C55FB" w:rsidRPr="006C55FB" w:rsidRDefault="006C55FB" w:rsidP="006C55FB">
      <w:pPr>
        <w:spacing w:line="360" w:lineRule="auto"/>
        <w:ind w:firstLine="708"/>
        <w:jc w:val="both"/>
        <w:rPr>
          <w:rFonts w:ascii="Verdana" w:hAnsi="Verdana"/>
        </w:rPr>
      </w:pPr>
      <w:r w:rsidRPr="006C55FB">
        <w:rPr>
          <w:rFonts w:ascii="Verdana" w:hAnsi="Verdana"/>
        </w:rPr>
        <w:t xml:space="preserve">Em virtude dessa </w:t>
      </w:r>
      <w:r w:rsidRPr="006C55FB">
        <w:rPr>
          <w:rFonts w:ascii="Verdana" w:hAnsi="Verdana"/>
        </w:rPr>
        <w:t>decisão, retornaremos</w:t>
      </w:r>
      <w:r w:rsidRPr="006C55FB">
        <w:rPr>
          <w:rFonts w:ascii="Verdana" w:hAnsi="Verdana"/>
        </w:rPr>
        <w:t xml:space="preserve"> às atividades presenciais </w:t>
      </w:r>
      <w:r w:rsidRPr="006C55FB">
        <w:rPr>
          <w:rFonts w:ascii="Verdana" w:hAnsi="Verdana"/>
        </w:rPr>
        <w:t>(com</w:t>
      </w:r>
      <w:r w:rsidRPr="006C55FB">
        <w:rPr>
          <w:rFonts w:ascii="Verdana" w:hAnsi="Verdana"/>
        </w:rPr>
        <w:t xml:space="preserve"> a possibilidade online) com os segmentos da Educação </w:t>
      </w:r>
      <w:r w:rsidRPr="006C55FB">
        <w:rPr>
          <w:rFonts w:ascii="Verdana" w:hAnsi="Verdana"/>
        </w:rPr>
        <w:t>Infantil,</w:t>
      </w:r>
      <w:r w:rsidRPr="006C55FB">
        <w:rPr>
          <w:rFonts w:ascii="Verdana" w:hAnsi="Verdana"/>
        </w:rPr>
        <w:t xml:space="preserve"> Ensino Fundamental I e Integral, respeitando o limite institucional de 50% de capacidade, de acordo com o Decreto 47.556/2021.</w:t>
      </w:r>
    </w:p>
    <w:p w:rsidR="006C55FB" w:rsidRPr="006C55FB" w:rsidRDefault="006C55FB" w:rsidP="006C55FB">
      <w:pPr>
        <w:spacing w:line="360" w:lineRule="auto"/>
        <w:ind w:firstLine="708"/>
        <w:jc w:val="both"/>
        <w:rPr>
          <w:rFonts w:ascii="Verdana" w:hAnsi="Verdana"/>
        </w:rPr>
      </w:pPr>
      <w:r w:rsidRPr="006C55FB">
        <w:rPr>
          <w:rFonts w:ascii="Verdana" w:hAnsi="Verdana"/>
        </w:rPr>
        <w:t xml:space="preserve">Contamos com toda a Comunidade Educativa para a continuidade do cumprimento </w:t>
      </w:r>
      <w:r w:rsidRPr="006C55FB">
        <w:rPr>
          <w:rFonts w:ascii="Verdana" w:hAnsi="Verdana"/>
        </w:rPr>
        <w:t>do Protocolo</w:t>
      </w:r>
      <w:r w:rsidRPr="006C55FB">
        <w:rPr>
          <w:rFonts w:ascii="Verdana" w:hAnsi="Verdana"/>
        </w:rPr>
        <w:t xml:space="preserve"> de segurança e prevenção da Covid 19.</w:t>
      </w:r>
    </w:p>
    <w:p w:rsidR="006C55FB" w:rsidRPr="006C55FB" w:rsidRDefault="006C55FB" w:rsidP="006C55FB">
      <w:pPr>
        <w:spacing w:line="360" w:lineRule="auto"/>
        <w:ind w:firstLine="708"/>
        <w:jc w:val="both"/>
        <w:rPr>
          <w:rFonts w:ascii="Verdana" w:hAnsi="Verdana"/>
        </w:rPr>
      </w:pPr>
      <w:r w:rsidRPr="006C55FB">
        <w:rPr>
          <w:rFonts w:ascii="Verdana" w:hAnsi="Verdana"/>
        </w:rPr>
        <w:t>As aulas do Ensino Fundamental II e Médio permanecerão exclusivamente na modalidade remota sem previsão de retorno.</w:t>
      </w:r>
    </w:p>
    <w:p w:rsidR="006C55FB" w:rsidRPr="006C55FB" w:rsidRDefault="006C55FB" w:rsidP="006C55FB">
      <w:pPr>
        <w:spacing w:line="360" w:lineRule="auto"/>
        <w:ind w:firstLine="708"/>
        <w:jc w:val="both"/>
        <w:rPr>
          <w:rFonts w:ascii="Verdana" w:hAnsi="Verdana"/>
        </w:rPr>
      </w:pPr>
      <w:r w:rsidRPr="006C55FB">
        <w:rPr>
          <w:rFonts w:ascii="Verdana" w:hAnsi="Verdana"/>
        </w:rPr>
        <w:t xml:space="preserve">O Rio de Janeiro </w:t>
      </w:r>
      <w:r w:rsidRPr="006C55FB">
        <w:rPr>
          <w:rFonts w:ascii="Verdana" w:hAnsi="Verdana"/>
        </w:rPr>
        <w:t>encontra-se</w:t>
      </w:r>
      <w:r w:rsidRPr="006C55FB">
        <w:rPr>
          <w:rFonts w:ascii="Verdana" w:hAnsi="Verdana"/>
        </w:rPr>
        <w:t xml:space="preserve"> na fase roxa exigente de cuidados e responsabilidade individual e </w:t>
      </w:r>
      <w:proofErr w:type="gramStart"/>
      <w:r w:rsidRPr="006C55FB">
        <w:rPr>
          <w:rFonts w:ascii="Verdana" w:hAnsi="Verdana"/>
        </w:rPr>
        <w:t>coletiva .</w:t>
      </w:r>
      <w:proofErr w:type="gramEnd"/>
    </w:p>
    <w:p w:rsidR="006C55FB" w:rsidRPr="006C55FB" w:rsidRDefault="006C55FB" w:rsidP="006C55FB">
      <w:pPr>
        <w:spacing w:line="360" w:lineRule="auto"/>
        <w:ind w:firstLine="708"/>
        <w:jc w:val="both"/>
        <w:rPr>
          <w:rFonts w:ascii="Verdana" w:hAnsi="Verdana"/>
        </w:rPr>
      </w:pPr>
      <w:r w:rsidRPr="006C55FB">
        <w:rPr>
          <w:rFonts w:ascii="Verdana" w:hAnsi="Verdana"/>
        </w:rPr>
        <w:t>Seguiremos nossas aulas com seriedade e comprometimento com a educação misericordiosa que nos é confiada.</w:t>
      </w:r>
    </w:p>
    <w:p w:rsidR="006C55FB" w:rsidRPr="006C55FB" w:rsidRDefault="006C55FB" w:rsidP="006C55FB">
      <w:pPr>
        <w:spacing w:line="360" w:lineRule="auto"/>
        <w:ind w:firstLine="708"/>
        <w:jc w:val="both"/>
        <w:rPr>
          <w:rFonts w:ascii="Verdana" w:hAnsi="Verdana"/>
        </w:rPr>
      </w:pPr>
      <w:r w:rsidRPr="006C55FB">
        <w:rPr>
          <w:rFonts w:ascii="Verdana" w:hAnsi="Verdana"/>
        </w:rPr>
        <w:t xml:space="preserve">Preparados para um novo futuro! </w:t>
      </w:r>
    </w:p>
    <w:p w:rsidR="006C55FB" w:rsidRPr="006C55FB" w:rsidRDefault="006C55FB" w:rsidP="006C55FB">
      <w:pPr>
        <w:spacing w:line="360" w:lineRule="auto"/>
        <w:ind w:firstLine="708"/>
        <w:jc w:val="both"/>
        <w:rPr>
          <w:rFonts w:ascii="Verdana" w:hAnsi="Verdana"/>
        </w:rPr>
      </w:pPr>
      <w:r w:rsidRPr="006C55FB">
        <w:rPr>
          <w:rFonts w:ascii="Verdana" w:hAnsi="Verdana"/>
        </w:rPr>
        <w:t xml:space="preserve">Com cuidado, valorização e fé na </w:t>
      </w:r>
      <w:r w:rsidRPr="006C55FB">
        <w:rPr>
          <w:rFonts w:ascii="Verdana" w:hAnsi="Verdana"/>
        </w:rPr>
        <w:t>vida!</w:t>
      </w:r>
    </w:p>
    <w:p w:rsidR="006C55FB" w:rsidRPr="006C55FB" w:rsidRDefault="006C55FB" w:rsidP="006C55FB">
      <w:pPr>
        <w:spacing w:line="360" w:lineRule="auto"/>
        <w:ind w:firstLine="708"/>
        <w:jc w:val="both"/>
        <w:rPr>
          <w:rFonts w:ascii="Verdana" w:hAnsi="Verdana"/>
        </w:rPr>
      </w:pPr>
    </w:p>
    <w:p w:rsidR="006C55FB" w:rsidRPr="006C55FB" w:rsidRDefault="006C55FB" w:rsidP="006C55FB">
      <w:pPr>
        <w:spacing w:line="360" w:lineRule="auto"/>
        <w:ind w:firstLine="708"/>
        <w:jc w:val="both"/>
        <w:rPr>
          <w:rFonts w:ascii="Verdana" w:hAnsi="Verdana"/>
        </w:rPr>
      </w:pPr>
    </w:p>
    <w:p w:rsidR="009F4260" w:rsidRDefault="002C06A8">
      <w:pPr>
        <w:spacing w:line="360" w:lineRule="auto"/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 xml:space="preserve">Atenciosamente </w:t>
      </w:r>
    </w:p>
    <w:p w:rsidR="009F4260" w:rsidRDefault="002C06A8">
      <w:pPr>
        <w:spacing w:line="360" w:lineRule="auto"/>
        <w:ind w:firstLine="708"/>
        <w:jc w:val="right"/>
        <w:rPr>
          <w:rFonts w:ascii="Verdana" w:hAnsi="Verdana"/>
        </w:rPr>
      </w:pPr>
      <w:r>
        <w:rPr>
          <w:rFonts w:ascii="Verdana" w:hAnsi="Verdana"/>
        </w:rPr>
        <w:t>Equipe Diretiva</w:t>
      </w:r>
    </w:p>
    <w:sectPr w:rsidR="009F4260">
      <w:pgSz w:w="11906" w:h="16838"/>
      <w:pgMar w:top="709" w:right="1274" w:bottom="568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60"/>
    <w:rsid w:val="002C06A8"/>
    <w:rsid w:val="00447722"/>
    <w:rsid w:val="004B382E"/>
    <w:rsid w:val="006C55FB"/>
    <w:rsid w:val="009F4260"/>
    <w:rsid w:val="00A4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A1B4"/>
  <w15:docId w15:val="{ECD5A7A8-8F4E-4819-862A-0AA99565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Baruffi</dc:creator>
  <dc:description/>
  <cp:lastModifiedBy>lab.info</cp:lastModifiedBy>
  <cp:revision>2</cp:revision>
  <dcterms:created xsi:type="dcterms:W3CDTF">2021-04-06T18:42:00Z</dcterms:created>
  <dcterms:modified xsi:type="dcterms:W3CDTF">2021-04-06T18:42:00Z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